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四川技能大赛—四川省第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届验光配镜职业技能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赛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报名表</w:t>
      </w:r>
    </w:p>
    <w:p>
      <w:pPr>
        <w:spacing w:line="360" w:lineRule="auto"/>
        <w:jc w:val="center"/>
        <w:rPr>
          <w:rFonts w:ascii="黑体" w:hAnsi="黑体" w:eastAsia="黑体"/>
          <w:color w:val="auto"/>
          <w:sz w:val="24"/>
        </w:rPr>
      </w:pPr>
    </w:p>
    <w:p>
      <w:pPr>
        <w:ind w:leftChars="-200" w:hanging="420" w:hangingChars="175"/>
        <w:jc w:val="center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单位：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4"/>
        </w:rPr>
        <w:t xml:space="preserve">                     □ 眼镜验光员       □ 眼镜定配工</w:t>
      </w:r>
    </w:p>
    <w:tbl>
      <w:tblPr>
        <w:tblStyle w:val="2"/>
        <w:tblpPr w:leftFromText="180" w:rightFromText="180" w:vertAnchor="text" w:horzAnchor="page" w:tblpX="1140" w:tblpY="232"/>
        <w:tblOverlap w:val="never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399"/>
        <w:gridCol w:w="585"/>
        <w:gridCol w:w="90"/>
        <w:gridCol w:w="570"/>
        <w:gridCol w:w="1065"/>
        <w:gridCol w:w="1080"/>
        <w:gridCol w:w="480"/>
        <w:gridCol w:w="204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通信地址</w:t>
            </w:r>
          </w:p>
        </w:tc>
        <w:tc>
          <w:tcPr>
            <w:tcW w:w="37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邮编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文化程度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技术职称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职业资格等级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</w:t>
            </w:r>
          </w:p>
        </w:tc>
        <w:tc>
          <w:tcPr>
            <w:tcW w:w="264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手机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工作岗位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电话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E-MAIL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专业工龄</w:t>
            </w:r>
          </w:p>
        </w:tc>
        <w:tc>
          <w:tcPr>
            <w:tcW w:w="915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专业资历简历</w:t>
            </w:r>
          </w:p>
        </w:tc>
        <w:tc>
          <w:tcPr>
            <w:tcW w:w="915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企业意见</w:t>
            </w:r>
          </w:p>
        </w:tc>
        <w:tc>
          <w:tcPr>
            <w:tcW w:w="915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（公章）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     年     月     日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注：1、请参赛选手在参赛项目栏相应的“□”内打“√”</w:t>
      </w:r>
    </w:p>
    <w:p>
      <w:r>
        <w:rPr>
          <w:rFonts w:hint="eastAsia" w:ascii="仿宋" w:hAnsi="仿宋" w:eastAsia="仿宋" w:cs="仿宋"/>
          <w:color w:val="auto"/>
          <w:sz w:val="24"/>
        </w:rPr>
        <w:t xml:space="preserve">    2、“专业资历简历”项目栏为技术服务、技术荣誉、技术成果等方面的简要情况。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E71A1"/>
    <w:rsid w:val="52121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Cc </cp:lastModifiedBy>
  <dcterms:modified xsi:type="dcterms:W3CDTF">2021-09-15T03:38:34Z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06A640E85D1A4894B3ABBC9AE91C940E</vt:lpwstr>
  </property>
</Properties>
</file>